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880"/>
        <w:gridCol w:w="3560"/>
        <w:gridCol w:w="580"/>
        <w:gridCol w:w="1200"/>
      </w:tblGrid>
      <w:tr w:rsidR="001E01F1" w:rsidRPr="00E118C8" w:rsidTr="002A3FA6">
        <w:trPr>
          <w:trHeight w:val="7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Opis pozycji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uwagi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1E01F1" w:rsidRPr="00E118C8" w:rsidTr="002A3FA6">
        <w:trPr>
          <w:trHeight w:val="540"/>
        </w:trPr>
        <w:tc>
          <w:tcPr>
            <w:tcW w:w="12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118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PRACE ROZBIÓRKOWE I PRZYGOTOWAWCZE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Zabezpieczenia sprzętu, okien i podłóg itp..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1,00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Demontaż sufitów podwieszanych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466,06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Rozbiórka istniejących ścian działowych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80,67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Oczyszczenie ścian z istniejącej farby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836,37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Oczyszczenie sufitów z zabrudzenia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466,06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Oczyszczenie posadzki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470,90</w:t>
            </w:r>
          </w:p>
        </w:tc>
      </w:tr>
      <w:tr w:rsidR="001E01F1" w:rsidRPr="00E118C8" w:rsidTr="002A3FA6">
        <w:trPr>
          <w:trHeight w:val="540"/>
        </w:trPr>
        <w:tc>
          <w:tcPr>
            <w:tcW w:w="12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118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PRACE WYKOŃCZENIOWE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nowych ścian GK –  na podwójnej płycie GK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wszystkie nowe ściany jako GK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75,90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Przygotowanie sufitów pod malowanie – gruntowanie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466,06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Przygotowanie ścian pod malowanie i gładzie – gruntowanie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836,37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nowych warstw wykończeniowych ścian – gładzie gipsowe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836,37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nowych warstw wykończeniowych ścian – malowanie ścian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1E01F1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01F1">
              <w:rPr>
                <w:rFonts w:ascii="Arial" w:hAnsi="Arial" w:cs="Arial"/>
                <w:sz w:val="18"/>
                <w:szCs w:val="18"/>
              </w:rPr>
              <w:t>Farba o odpowiednich parametrach do zastosowania w pomieszczeniach użyteczności publicznych (odporność ze względu na</w:t>
            </w:r>
            <w:r w:rsidRPr="001E01F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E01F1">
              <w:rPr>
                <w:rFonts w:ascii="Arial" w:hAnsi="Arial" w:cs="Arial"/>
                <w:sz w:val="18"/>
                <w:szCs w:val="18"/>
              </w:rPr>
              <w:t>szorowanie na mokro i dobre krycie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701,04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nowych warstw wykończeniowych sufitów – malowanie sufitów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01F1">
              <w:rPr>
                <w:rFonts w:ascii="Arial" w:hAnsi="Arial" w:cs="Arial"/>
                <w:sz w:val="18"/>
                <w:szCs w:val="18"/>
              </w:rPr>
              <w:t xml:space="preserve">Farba o odpowiednich parametrach do zastosowania w pomieszczeniach </w:t>
            </w:r>
            <w:r w:rsidRPr="001E01F1">
              <w:rPr>
                <w:rFonts w:ascii="Arial" w:hAnsi="Arial" w:cs="Arial"/>
                <w:sz w:val="18"/>
                <w:szCs w:val="18"/>
              </w:rPr>
              <w:lastRenderedPageBreak/>
              <w:t>użyteczności publicznych (odporność ze względu na</w:t>
            </w:r>
            <w:r w:rsidRPr="001E01F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E01F1">
              <w:rPr>
                <w:rFonts w:ascii="Arial" w:hAnsi="Arial" w:cs="Arial"/>
                <w:sz w:val="18"/>
                <w:szCs w:val="18"/>
              </w:rPr>
              <w:t>szorowanie na mokro i dobre krycie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466,06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nowych warstw wykończeniowych ścian – wyklejenie fototapety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96,31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zabudowy sufitu nad recepcją ściany bocznych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16,60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Dostawa i montaż sufitu podwieszanego rastrowego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E01F1" w:rsidRPr="00E118C8" w:rsidRDefault="001E01F1" w:rsidP="00567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sufit rastrowy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48,62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wykończenia posadzki (na istniejące wykończenie) –  podkład pod podłogę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470,90</w:t>
            </w:r>
          </w:p>
        </w:tc>
      </w:tr>
      <w:tr w:rsidR="001E01F1" w:rsidRPr="00E118C8" w:rsidTr="002A3FA6">
        <w:trPr>
          <w:trHeight w:val="108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Wykonanie wykończenia posadzki (na istniejące wykończenie) – podłoga winylowa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Default="001E01F1" w:rsidP="002A3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01F1">
              <w:rPr>
                <w:rFonts w:ascii="Arial" w:eastAsia="Arial Narrow" w:hAnsi="Arial" w:cs="Arial"/>
                <w:sz w:val="18"/>
                <w:szCs w:val="18"/>
              </w:rPr>
              <w:t>panele winylowe o wytrzyma</w:t>
            </w:r>
            <w:r w:rsidRPr="001E01F1">
              <w:rPr>
                <w:rFonts w:ascii="Arial" w:hAnsi="Arial" w:cs="Arial"/>
                <w:sz w:val="18"/>
                <w:szCs w:val="18"/>
              </w:rPr>
              <w:t>łości dopuszc</w:t>
            </w:r>
            <w:r>
              <w:rPr>
                <w:rFonts w:ascii="Arial" w:hAnsi="Arial" w:cs="Arial"/>
                <w:sz w:val="18"/>
                <w:szCs w:val="18"/>
              </w:rPr>
              <w:t xml:space="preserve">zającej użycie w przestrzeni </w:t>
            </w:r>
            <w:r w:rsidRPr="001E01F1">
              <w:rPr>
                <w:rFonts w:ascii="Arial" w:hAnsi="Arial" w:cs="Arial"/>
                <w:sz w:val="18"/>
                <w:szCs w:val="18"/>
              </w:rPr>
              <w:t>publicznej</w:t>
            </w:r>
          </w:p>
          <w:p w:rsidR="00567343" w:rsidRPr="00567343" w:rsidRDefault="00567343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7343">
              <w:rPr>
                <w:rFonts w:ascii="Arial" w:hAnsi="Arial" w:cs="Arial"/>
                <w:sz w:val="18"/>
                <w:szCs w:val="18"/>
              </w:rPr>
              <w:t>panele winylowe, które można położyć na stare płytki </w:t>
            </w:r>
          </w:p>
          <w:p w:rsidR="001E01F1" w:rsidRPr="00E118C8" w:rsidRDefault="00567343" w:rsidP="00567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 w:rsidR="001E01F1"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cenie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również </w:t>
            </w:r>
            <w:r w:rsidR="001E01F1"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listwy dylatacyjne wyrównujące poziomy)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470,90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wykończenia posadzki – listwa przypodłogowa malowana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567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MDF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240,86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Dostawa i montaż rolet na okna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69,66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Dostawa i montaż lustra na ścianie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39,02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Demontaż i ponowny montaż drzwi do sali nr 1 – dwuskrzydłowe przeszklone 200x200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1,00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Dostawa i montaż nowych drzwi drewniane – drzwi jednoskrzydłowe 90x200  wraz z obróbką od strony nie objętej remontem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6,00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Dostawa i montaż nowych drzwi drewniane przesuwnych – drzwi jednoskrzydłowe 90x200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1,00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grafiki – liternictwo i oznakowanie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1,00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Rusztowania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1,00</w:t>
            </w:r>
          </w:p>
        </w:tc>
      </w:tr>
      <w:tr w:rsidR="001E01F1" w:rsidRPr="00E118C8" w:rsidTr="002A3FA6">
        <w:trPr>
          <w:trHeight w:val="540"/>
        </w:trPr>
        <w:tc>
          <w:tcPr>
            <w:tcW w:w="12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118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PRACE INSTALACYJNE SANITARNE I ELEKTRYCZNE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instalacji sanitarnych – doprowadzenie wody i kanalizacji do recepcji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1,00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okablowania pod osprzęt elektryczny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pkt.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18,00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Wykonanie okablowania pod oświetlenie elektryczne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1,00</w:t>
            </w:r>
          </w:p>
        </w:tc>
      </w:tr>
      <w:tr w:rsidR="001E01F1" w:rsidRPr="00E118C8" w:rsidTr="002A3FA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FA5223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Dostawa i m</w:t>
            </w:r>
            <w:r w:rsidR="001E01F1"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ontaż opraw oświetleniowych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pkt.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76,00</w:t>
            </w:r>
          </w:p>
        </w:tc>
      </w:tr>
      <w:tr w:rsidR="001E01F1" w:rsidRPr="00E118C8" w:rsidTr="002A3FA6">
        <w:trPr>
          <w:trHeight w:val="52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FA5223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Dostawa i m</w:t>
            </w:r>
            <w:r w:rsidR="001E01F1"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ontaż włączników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pkt.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8,00</w:t>
            </w:r>
          </w:p>
        </w:tc>
      </w:tr>
      <w:tr w:rsidR="001E01F1" w:rsidRPr="00E118C8" w:rsidTr="002A3FA6">
        <w:trPr>
          <w:trHeight w:val="52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Demontaż grzejników i ponowny ich montaż po wykonaniu malowania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1,00</w:t>
            </w:r>
          </w:p>
        </w:tc>
      </w:tr>
      <w:tr w:rsidR="001E01F1" w:rsidRPr="00E118C8" w:rsidTr="002A3FA6">
        <w:trPr>
          <w:trHeight w:val="522"/>
        </w:trPr>
        <w:tc>
          <w:tcPr>
            <w:tcW w:w="12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1E01F1" w:rsidRPr="00E118C8" w:rsidRDefault="00FA5223" w:rsidP="00FA5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                                           </w:t>
            </w:r>
            <w:r w:rsidR="001E01F1" w:rsidRPr="00E118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ZABUDOWA MEBLOWA NA WYMIAR,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MEBLE RUCHOME</w:t>
            </w:r>
          </w:p>
        </w:tc>
      </w:tr>
      <w:tr w:rsidR="001E01F1" w:rsidRPr="00E118C8" w:rsidTr="002A3FA6">
        <w:trPr>
          <w:trHeight w:val="52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Zabudowa meblowa recepcyjno-barowa z zapleczem kuchennym, szafy dwustronne, stanowisko trenerów - lada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C3" w:rsidRPr="00951BC3" w:rsidRDefault="00951BC3" w:rsidP="00951BC3">
            <w:pPr>
              <w:pStyle w:val="Tre"/>
              <w:rPr>
                <w:rFonts w:eastAsia="Arial Narrow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Płyty meblowe odporne na </w:t>
            </w:r>
            <w:r w:rsidRPr="00951BC3">
              <w:rPr>
                <w:rFonts w:cs="Arial"/>
                <w:sz w:val="18"/>
                <w:szCs w:val="18"/>
              </w:rPr>
              <w:t>zarysowania i dostosowane rodzajem do wymogów miejsca, w którym mają się znaleźć.</w:t>
            </w:r>
          </w:p>
          <w:p w:rsidR="001E01F1" w:rsidRPr="00E118C8" w:rsidRDefault="001E01F1" w:rsidP="002A3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kpl</w:t>
            </w:r>
            <w:proofErr w:type="spellEnd"/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E01F1" w:rsidRPr="00E118C8" w:rsidRDefault="001E01F1" w:rsidP="002A3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18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1,00</w:t>
            </w:r>
          </w:p>
        </w:tc>
      </w:tr>
    </w:tbl>
    <w:p w:rsidR="00302C71" w:rsidRDefault="00302C71">
      <w:bookmarkStart w:id="0" w:name="_GoBack"/>
      <w:bookmarkEnd w:id="0"/>
    </w:p>
    <w:sectPr w:rsidR="00302C71" w:rsidSect="001E01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F1"/>
    <w:rsid w:val="001E01F1"/>
    <w:rsid w:val="00302C71"/>
    <w:rsid w:val="00306BEB"/>
    <w:rsid w:val="00567343"/>
    <w:rsid w:val="00951BC3"/>
    <w:rsid w:val="00FA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31DAD-078E-48D9-B30B-78EC25AF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951BC3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Kustoń</dc:creator>
  <cp:keywords/>
  <dc:description/>
  <cp:lastModifiedBy>Katarzyna Kustoń</cp:lastModifiedBy>
  <cp:revision>3</cp:revision>
  <dcterms:created xsi:type="dcterms:W3CDTF">2020-05-07T08:53:00Z</dcterms:created>
  <dcterms:modified xsi:type="dcterms:W3CDTF">2020-05-19T07:50:00Z</dcterms:modified>
</cp:coreProperties>
</file>